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29" w:rsidRPr="00431AD0" w:rsidRDefault="00A30B29" w:rsidP="00A30B29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431AD0">
        <w:rPr>
          <w:b/>
          <w:sz w:val="24"/>
          <w:szCs w:val="24"/>
          <w:lang w:eastAsia="en-US"/>
        </w:rPr>
        <w:t>Статистические данные</w:t>
      </w:r>
    </w:p>
    <w:p w:rsidR="00A30B29" w:rsidRPr="00431AD0" w:rsidRDefault="00A30B29" w:rsidP="00A30B29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431AD0">
        <w:rPr>
          <w:b/>
          <w:sz w:val="24"/>
          <w:szCs w:val="24"/>
          <w:lang w:eastAsia="en-US"/>
        </w:rPr>
        <w:t>поступивших в Управление обращений граждан в июне 2020 года</w:t>
      </w:r>
    </w:p>
    <w:p w:rsidR="00A30B29" w:rsidRPr="00A104D4" w:rsidRDefault="00A30B29" w:rsidP="00A30B29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rPr>
                <w:b/>
                <w:sz w:val="24"/>
                <w:szCs w:val="24"/>
              </w:rPr>
            </w:pPr>
            <w:r w:rsidRPr="002E72D9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2E72D9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E72D9">
              <w:rPr>
                <w:b/>
                <w:sz w:val="24"/>
                <w:szCs w:val="24"/>
              </w:rPr>
              <w:t>214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В том числе:</w:t>
            </w:r>
            <w:bookmarkStart w:id="0" w:name="_GoBack"/>
            <w:bookmarkEnd w:id="0"/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2E72D9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E72D9">
              <w:rPr>
                <w:b/>
                <w:i/>
                <w:sz w:val="24"/>
                <w:szCs w:val="24"/>
              </w:rPr>
              <w:t>87</w:t>
            </w:r>
          </w:p>
        </w:tc>
      </w:tr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38</w:t>
            </w:r>
          </w:p>
        </w:tc>
      </w:tr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jc w:val="both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2E72D9">
              <w:rPr>
                <w:sz w:val="24"/>
                <w:szCs w:val="24"/>
              </w:rPr>
              <w:t>поступившие</w:t>
            </w:r>
            <w:proofErr w:type="gramEnd"/>
            <w:r w:rsidRPr="002E72D9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32</w:t>
            </w:r>
          </w:p>
        </w:tc>
      </w:tr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jc w:val="both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2E72D9">
              <w:rPr>
                <w:sz w:val="24"/>
                <w:szCs w:val="24"/>
              </w:rPr>
              <w:t>поступившие</w:t>
            </w:r>
            <w:proofErr w:type="gramEnd"/>
            <w:r w:rsidRPr="002E72D9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6</w:t>
            </w:r>
          </w:p>
        </w:tc>
      </w:tr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jc w:val="both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2E72D9">
              <w:rPr>
                <w:sz w:val="24"/>
                <w:szCs w:val="24"/>
              </w:rPr>
              <w:t>поступившие</w:t>
            </w:r>
            <w:proofErr w:type="gramEnd"/>
            <w:r w:rsidRPr="002E72D9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9</w:t>
            </w:r>
          </w:p>
        </w:tc>
      </w:tr>
      <w:tr w:rsidR="00A30B29" w:rsidRPr="002E72D9" w:rsidTr="008167D0">
        <w:tc>
          <w:tcPr>
            <w:tcW w:w="4500" w:type="pct"/>
          </w:tcPr>
          <w:p w:rsidR="00A30B29" w:rsidRPr="002E72D9" w:rsidRDefault="00A30B29" w:rsidP="008167D0">
            <w:pPr>
              <w:jc w:val="both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2E72D9">
              <w:rPr>
                <w:sz w:val="24"/>
                <w:szCs w:val="24"/>
              </w:rPr>
              <w:t>поступившие</w:t>
            </w:r>
            <w:proofErr w:type="gramEnd"/>
            <w:r w:rsidRPr="002E72D9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b/>
                <w:i/>
                <w:sz w:val="24"/>
                <w:szCs w:val="24"/>
              </w:rPr>
            </w:pPr>
            <w:r w:rsidRPr="002E72D9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E72D9">
              <w:rPr>
                <w:b/>
                <w:i/>
                <w:sz w:val="24"/>
                <w:szCs w:val="24"/>
              </w:rPr>
              <w:t>41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29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2.2. </w:t>
            </w:r>
            <w:proofErr w:type="gramStart"/>
            <w:r w:rsidRPr="002E72D9">
              <w:rPr>
                <w:sz w:val="24"/>
                <w:szCs w:val="24"/>
              </w:rPr>
              <w:t>МРИ</w:t>
            </w:r>
            <w:proofErr w:type="gramEnd"/>
            <w:r w:rsidRPr="002E72D9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3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6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2.5. ИФНС России по Октябрьскому району </w:t>
            </w:r>
            <w:proofErr w:type="spellStart"/>
            <w:r w:rsidRPr="002E72D9">
              <w:rPr>
                <w:sz w:val="24"/>
                <w:szCs w:val="24"/>
              </w:rPr>
              <w:t>г</w:t>
            </w:r>
            <w:proofErr w:type="gramStart"/>
            <w:r w:rsidRPr="002E72D9">
              <w:rPr>
                <w:sz w:val="24"/>
                <w:szCs w:val="24"/>
              </w:rPr>
              <w:t>.С</w:t>
            </w:r>
            <w:proofErr w:type="gramEnd"/>
            <w:r w:rsidRPr="002E72D9">
              <w:rPr>
                <w:sz w:val="24"/>
                <w:szCs w:val="24"/>
              </w:rPr>
              <w:t>аратова</w:t>
            </w:r>
            <w:proofErr w:type="spellEnd"/>
            <w:r w:rsidRPr="002E72D9">
              <w:rPr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i/>
                <w:sz w:val="24"/>
                <w:szCs w:val="24"/>
              </w:rPr>
            </w:pPr>
            <w:r w:rsidRPr="002E72D9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E72D9">
              <w:rPr>
                <w:b/>
                <w:i/>
                <w:sz w:val="24"/>
                <w:szCs w:val="24"/>
              </w:rPr>
              <w:t>86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Прокуратура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4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Уполномоченный по защите прав предпринимателей в Саратовской области и его аппарат;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22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Уполномоченный по правам человека в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- Управление по работе с обращениями граждан Правительства Саратовской области; 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4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E72D9">
              <w:rPr>
                <w:sz w:val="24"/>
                <w:szCs w:val="24"/>
              </w:rPr>
              <w:t>Роспотребнадзора</w:t>
            </w:r>
            <w:proofErr w:type="spellEnd"/>
            <w:r w:rsidRPr="002E72D9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17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E72D9">
              <w:rPr>
                <w:sz w:val="24"/>
                <w:szCs w:val="24"/>
              </w:rPr>
              <w:t>Росприроднадзора</w:t>
            </w:r>
            <w:proofErr w:type="spellEnd"/>
            <w:r w:rsidRPr="002E72D9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9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Министерство цифрового развития и связи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4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Министерство финансов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</w:t>
            </w:r>
          </w:p>
        </w:tc>
      </w:tr>
      <w:tr w:rsidR="00A30B29" w:rsidRPr="002E72D9" w:rsidTr="008167D0">
        <w:tc>
          <w:tcPr>
            <w:tcW w:w="4500" w:type="pct"/>
            <w:vAlign w:val="center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rPr>
          <w:trHeight w:val="169"/>
        </w:trPr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8</w:t>
            </w:r>
          </w:p>
        </w:tc>
      </w:tr>
      <w:tr w:rsidR="00A30B29" w:rsidRPr="002E72D9" w:rsidTr="008167D0">
        <w:trPr>
          <w:trHeight w:val="335"/>
        </w:trPr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1</w:t>
            </w:r>
          </w:p>
        </w:tc>
      </w:tr>
      <w:tr w:rsidR="00A30B29" w:rsidRPr="002E72D9" w:rsidTr="008167D0">
        <w:trPr>
          <w:trHeight w:val="335"/>
        </w:trPr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Территориальный фонд обязательного медицинского страхования Саратовской области;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</w:t>
            </w:r>
          </w:p>
        </w:tc>
      </w:tr>
      <w:tr w:rsidR="00A30B29" w:rsidRPr="002E72D9" w:rsidTr="008167D0">
        <w:trPr>
          <w:trHeight w:val="335"/>
        </w:trPr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Отделение Пенсионного фонда РФ по Саратовской области ГУ;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2</w:t>
            </w:r>
          </w:p>
        </w:tc>
      </w:tr>
      <w:tr w:rsidR="00A30B29" w:rsidRPr="002E72D9" w:rsidTr="008167D0">
        <w:trPr>
          <w:trHeight w:val="335"/>
        </w:trPr>
        <w:tc>
          <w:tcPr>
            <w:tcW w:w="4500" w:type="pct"/>
            <w:vAlign w:val="center"/>
          </w:tcPr>
          <w:p w:rsidR="00A30B29" w:rsidRPr="002E72D9" w:rsidRDefault="00A30B29" w:rsidP="008167D0">
            <w:pPr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- ГУ МВД по Саратовской области</w:t>
            </w:r>
          </w:p>
        </w:tc>
        <w:tc>
          <w:tcPr>
            <w:tcW w:w="500" w:type="pct"/>
          </w:tcPr>
          <w:p w:rsidR="00A30B29" w:rsidRPr="002E72D9" w:rsidRDefault="00A30B29" w:rsidP="00816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72D9">
              <w:rPr>
                <w:sz w:val="24"/>
                <w:szCs w:val="24"/>
              </w:rPr>
              <w:t>4</w:t>
            </w:r>
          </w:p>
        </w:tc>
      </w:tr>
    </w:tbl>
    <w:p w:rsidR="00A30B29" w:rsidRPr="00A104D4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наибольшую часть обращений граждан составили вопросы налогообложения малого бизнеса и специальных налоговых режимов – 69 обращений (32,24% от общего числа).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lastRenderedPageBreak/>
        <w:t>В центре внимания находятся вопросы контроля исполнения налогового законодательства физическими и юридическими лицами лиц – 27 обращений (12,61% от общего числа).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Значительное количество обращений граждан составили вопросы налогообложения доходов физических лиц - 19 обращений граждан (8,87% от общего числа).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Существенную часть обращений граждан составили вопросы администрирования имущественных налогов - 16 обращений (7,47% от общего числа). По вопросу исчисления и уплаты земельного налога поступило 1 обращение (0,46% от общего числа), налога на имущество - 5 обращений (2,33% от общего числа), транспортного налога - 7 обращений (3,27% от общего числа). По вопросам налоговых преференций и льгот физическим лицам поступило 2 обращения (0,93% от общего числа). К тому же, обращения поступали по вопросу актуализации сведений об объектах налогообложения – 1 обращение (0,46% от общего числа).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Заявители обращались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15 обращений (7% от общего количества).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Значительное количество обращений граждан составили вопросы учета налогоплательщиков, получения и отказа от ИНН - 11 обращений граждан (5,14% от общего числа).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Актуальными для граждан являлись вопросы организации работы с налогоплательщиками – 10 обращений (4,67% от общего числа).</w:t>
      </w:r>
    </w:p>
    <w:p w:rsidR="00A30B29" w:rsidRPr="004A377E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4A377E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A30B29" w:rsidRDefault="00A30B29" w:rsidP="00A30B29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A377E">
        <w:rPr>
          <w:sz w:val="24"/>
          <w:szCs w:val="24"/>
          <w:lang w:eastAsia="en-US"/>
        </w:rPr>
        <w:t>В отчетном периоде общим отделом снято с контроля 248 обращений граждан со сроком исполнения с 01.06.2020 по 30.06.2020 (табл.2). Все они исполнены в срок, из них:</w:t>
      </w:r>
    </w:p>
    <w:p w:rsidR="00A30B29" w:rsidRPr="00A104D4" w:rsidRDefault="00A30B29" w:rsidP="00A30B29">
      <w:pPr>
        <w:ind w:firstLine="709"/>
        <w:contextualSpacing/>
        <w:jc w:val="both"/>
        <w:rPr>
          <w:sz w:val="24"/>
          <w:szCs w:val="24"/>
        </w:rPr>
      </w:pPr>
      <w:r w:rsidRPr="00A104D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8 </w:t>
      </w:r>
      <w:r w:rsidRPr="00A104D4">
        <w:rPr>
          <w:sz w:val="24"/>
          <w:szCs w:val="24"/>
        </w:rPr>
        <w:t xml:space="preserve">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A104D4">
        <w:rPr>
          <w:sz w:val="24"/>
          <w:szCs w:val="24"/>
        </w:rPr>
        <w:t>г</w:t>
      </w:r>
      <w:proofErr w:type="gramStart"/>
      <w:r w:rsidRPr="00A104D4">
        <w:rPr>
          <w:sz w:val="24"/>
          <w:szCs w:val="24"/>
        </w:rPr>
        <w:t>.С</w:t>
      </w:r>
      <w:proofErr w:type="gramEnd"/>
      <w:r w:rsidRPr="00A104D4">
        <w:rPr>
          <w:sz w:val="24"/>
          <w:szCs w:val="24"/>
        </w:rPr>
        <w:t>аратова</w:t>
      </w:r>
      <w:proofErr w:type="spellEnd"/>
      <w:r w:rsidRPr="00A104D4">
        <w:rPr>
          <w:sz w:val="24"/>
          <w:szCs w:val="24"/>
        </w:rPr>
        <w:t>, по которым даны ответы заявителям и доложено об исполнении в Управление.</w:t>
      </w:r>
    </w:p>
    <w:p w:rsidR="00062421" w:rsidRDefault="00A30B29" w:rsidP="00A30B29">
      <w:pPr>
        <w:jc w:val="both"/>
      </w:pPr>
      <w:r w:rsidRPr="00A104D4">
        <w:rPr>
          <w:sz w:val="24"/>
          <w:szCs w:val="24"/>
        </w:rPr>
        <w:t xml:space="preserve">В связи с предупреждением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 и в целях исполнения приказа ФНС России от 17.03.2020 № ЕД-7-10/163@ «О неотложных мерах по предупреждению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(COVID-19)», руководителем Управления личный прием граждан в </w:t>
      </w:r>
      <w:r>
        <w:rPr>
          <w:sz w:val="24"/>
          <w:szCs w:val="24"/>
        </w:rPr>
        <w:t>июн</w:t>
      </w:r>
      <w:r w:rsidRPr="00A104D4">
        <w:rPr>
          <w:sz w:val="24"/>
          <w:szCs w:val="24"/>
        </w:rPr>
        <w:t>е 2020 года не осуществлялся.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29"/>
    <w:rsid w:val="002D6E7F"/>
    <w:rsid w:val="00431AD0"/>
    <w:rsid w:val="00A30B29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2</cp:revision>
  <dcterms:created xsi:type="dcterms:W3CDTF">2020-07-06T12:46:00Z</dcterms:created>
  <dcterms:modified xsi:type="dcterms:W3CDTF">2020-07-06T12:47:00Z</dcterms:modified>
</cp:coreProperties>
</file>